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C08" w:rsidRPr="00706C08" w:rsidRDefault="00706C08" w:rsidP="00706C0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06C08">
        <w:rPr>
          <w:rFonts w:ascii="Times New Roman" w:hAnsi="Times New Roman" w:cs="Times New Roman"/>
          <w:b/>
          <w:sz w:val="28"/>
          <w:szCs w:val="28"/>
        </w:rPr>
        <w:t>МОДЕЛЬ №2</w:t>
      </w:r>
    </w:p>
    <w:p w:rsidR="00746AFA" w:rsidRDefault="009549BD" w:rsidP="009549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квалификации педагога в контексте введения профессионального стандарта:</w:t>
      </w:r>
    </w:p>
    <w:p w:rsidR="002830C0" w:rsidRDefault="00746AFA" w:rsidP="00746A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549BD">
        <w:rPr>
          <w:rFonts w:ascii="Times New Roman" w:hAnsi="Times New Roman" w:cs="Times New Roman"/>
          <w:sz w:val="28"/>
          <w:szCs w:val="28"/>
        </w:rPr>
        <w:t>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9BD">
        <w:rPr>
          <w:rFonts w:ascii="Times New Roman" w:hAnsi="Times New Roman" w:cs="Times New Roman"/>
          <w:sz w:val="28"/>
          <w:szCs w:val="28"/>
        </w:rPr>
        <w:t>на соответствие занимаемой должности</w:t>
      </w:r>
    </w:p>
    <w:p w:rsidR="009549BD" w:rsidRDefault="009549BD" w:rsidP="009549BD">
      <w:pPr>
        <w:rPr>
          <w:rFonts w:ascii="Times New Roman" w:hAnsi="Times New Roman" w:cs="Times New Roman"/>
          <w:sz w:val="28"/>
          <w:szCs w:val="28"/>
        </w:rPr>
      </w:pPr>
    </w:p>
    <w:p w:rsidR="009549BD" w:rsidRPr="009549BD" w:rsidRDefault="009549BD" w:rsidP="009549BD">
      <w:pPr>
        <w:rPr>
          <w:rFonts w:ascii="Times New Roman" w:hAnsi="Times New Roman" w:cs="Times New Roman"/>
          <w:sz w:val="28"/>
          <w:szCs w:val="28"/>
        </w:rPr>
      </w:pPr>
      <w:r w:rsidRPr="009549BD">
        <w:rPr>
          <w:rFonts w:ascii="Times New Roman" w:hAnsi="Times New Roman" w:cs="Times New Roman"/>
          <w:sz w:val="28"/>
          <w:szCs w:val="28"/>
        </w:rPr>
        <w:t>Профессиональный станда</w:t>
      </w:r>
      <w:proofErr w:type="gramStart"/>
      <w:r w:rsidRPr="009549BD">
        <w:rPr>
          <w:rFonts w:ascii="Times New Roman" w:hAnsi="Times New Roman" w:cs="Times New Roman"/>
          <w:sz w:val="28"/>
          <w:szCs w:val="28"/>
        </w:rPr>
        <w:t>рт вкл</w:t>
      </w:r>
      <w:proofErr w:type="gramEnd"/>
      <w:r w:rsidRPr="009549BD">
        <w:rPr>
          <w:rFonts w:ascii="Times New Roman" w:hAnsi="Times New Roman" w:cs="Times New Roman"/>
          <w:sz w:val="28"/>
          <w:szCs w:val="28"/>
        </w:rPr>
        <w:t xml:space="preserve">ючает 6 основных компетенций педагога, в уточнённом варианте 9 видов </w:t>
      </w:r>
    </w:p>
    <w:p w:rsidR="009549BD" w:rsidRDefault="009549BD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9549B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специальных компетенций педагог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профессиональные знания, правовая компетенция, информационная компетенция, результативность деятельности, коммуникативная компетенция, социальная компетенция, методические умения, организационные умения и рефлексивно – аналитическая компетенция.</w:t>
      </w:r>
      <w:proofErr w:type="gramEnd"/>
    </w:p>
    <w:p w:rsidR="009549BD" w:rsidRDefault="009549BD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46AFA">
        <w:rPr>
          <w:rFonts w:ascii="Times New Roman" w:hAnsi="Times New Roman" w:cs="Times New Roman"/>
          <w:bCs/>
          <w:iCs/>
          <w:sz w:val="28"/>
          <w:szCs w:val="28"/>
        </w:rPr>
        <w:t xml:space="preserve">Среднестатистические требования к </w:t>
      </w:r>
      <w:proofErr w:type="gramStart"/>
      <w:r w:rsidRPr="00746AFA">
        <w:rPr>
          <w:rFonts w:ascii="Times New Roman" w:hAnsi="Times New Roman" w:cs="Times New Roman"/>
          <w:bCs/>
          <w:iCs/>
          <w:sz w:val="28"/>
          <w:szCs w:val="28"/>
        </w:rPr>
        <w:t>учителям, претендующим  на разные квалификационные категории</w:t>
      </w:r>
      <w:r w:rsidR="00746AFA">
        <w:rPr>
          <w:rFonts w:ascii="Times New Roman" w:hAnsi="Times New Roman" w:cs="Times New Roman"/>
          <w:bCs/>
          <w:iCs/>
          <w:sz w:val="28"/>
          <w:szCs w:val="28"/>
        </w:rPr>
        <w:t xml:space="preserve"> могут</w:t>
      </w:r>
      <w:proofErr w:type="gramEnd"/>
      <w:r w:rsidR="00746AFA">
        <w:rPr>
          <w:rFonts w:ascii="Times New Roman" w:hAnsi="Times New Roman" w:cs="Times New Roman"/>
          <w:bCs/>
          <w:iCs/>
          <w:sz w:val="28"/>
          <w:szCs w:val="28"/>
        </w:rPr>
        <w:t xml:space="preserve"> быть следующими:</w:t>
      </w:r>
    </w:p>
    <w:p w:rsidR="00746AFA" w:rsidRDefault="00746AFA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соответствие занимаемой должности:</w:t>
      </w:r>
    </w:p>
    <w:p w:rsidR="002830C0" w:rsidRPr="00746AFA" w:rsidRDefault="00D26F77" w:rsidP="00746AFA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Профессиональные знания</w:t>
      </w:r>
    </w:p>
    <w:p w:rsidR="002830C0" w:rsidRPr="00746AFA" w:rsidRDefault="00D26F77" w:rsidP="00746AFA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Организационные умения</w:t>
      </w:r>
    </w:p>
    <w:p w:rsidR="002830C0" w:rsidRPr="00746AFA" w:rsidRDefault="00746AFA" w:rsidP="00746AFA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Социальная компетенция</w:t>
      </w:r>
    </w:p>
    <w:p w:rsidR="002830C0" w:rsidRPr="00746AFA" w:rsidRDefault="00746AFA" w:rsidP="00746AFA">
      <w:pPr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Информационные умения</w:t>
      </w:r>
    </w:p>
    <w:p w:rsidR="00746AFA" w:rsidRDefault="00746AFA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 первую квалификационную категорию:</w:t>
      </w:r>
    </w:p>
    <w:p w:rsidR="002830C0" w:rsidRPr="00746AFA" w:rsidRDefault="00D26F77" w:rsidP="00746AF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Методическая компетентность</w:t>
      </w:r>
    </w:p>
    <w:p w:rsidR="002830C0" w:rsidRPr="00746AFA" w:rsidRDefault="00D26F77" w:rsidP="00746AF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Коммуникативная компетентность</w:t>
      </w:r>
    </w:p>
    <w:p w:rsidR="002830C0" w:rsidRPr="00746AFA" w:rsidRDefault="00D26F77" w:rsidP="00746AFA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Правовые знания</w:t>
      </w:r>
    </w:p>
    <w:p w:rsidR="00746AFA" w:rsidRDefault="00746AFA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высшую квалификационную категорию:</w:t>
      </w:r>
    </w:p>
    <w:p w:rsidR="002830C0" w:rsidRPr="00746AFA" w:rsidRDefault="00D26F77" w:rsidP="00746AFA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Результативность деятельности</w:t>
      </w:r>
    </w:p>
    <w:p w:rsidR="002830C0" w:rsidRPr="00746AFA" w:rsidRDefault="00D26F77" w:rsidP="00746AFA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Методические умения</w:t>
      </w:r>
    </w:p>
    <w:p w:rsidR="00746AFA" w:rsidRDefault="00D26F77" w:rsidP="00746AFA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46AFA">
        <w:rPr>
          <w:rFonts w:ascii="Times New Roman" w:hAnsi="Times New Roman" w:cs="Times New Roman"/>
          <w:bCs/>
          <w:iCs/>
          <w:sz w:val="28"/>
          <w:szCs w:val="28"/>
        </w:rPr>
        <w:t>Организационно-рефлексивные умения</w:t>
      </w:r>
    </w:p>
    <w:p w:rsidR="00D26F77" w:rsidRDefault="00D26F77" w:rsidP="00D26F77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6AFA" w:rsidRPr="00D26F77" w:rsidRDefault="00D26F77" w:rsidP="00D26F7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D26F77">
        <w:rPr>
          <w:rFonts w:ascii="Times New Roman" w:hAnsi="Times New Roman" w:cs="Times New Roman"/>
          <w:sz w:val="28"/>
          <w:szCs w:val="28"/>
        </w:rPr>
        <w:t>Оценка квалификации педагога на соответствие занимаемой должности</w:t>
      </w:r>
    </w:p>
    <w:tbl>
      <w:tblPr>
        <w:tblStyle w:val="a4"/>
        <w:tblW w:w="0" w:type="auto"/>
        <w:tblLook w:val="04A0"/>
      </w:tblPr>
      <w:tblGrid>
        <w:gridCol w:w="2990"/>
        <w:gridCol w:w="3253"/>
        <w:gridCol w:w="2905"/>
        <w:gridCol w:w="2876"/>
        <w:gridCol w:w="2762"/>
      </w:tblGrid>
      <w:tr w:rsidR="00746AFA" w:rsidRPr="0070585D" w:rsidTr="006B1879"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Процедуры</w:t>
            </w:r>
          </w:p>
        </w:tc>
      </w:tr>
      <w:tr w:rsidR="00746AFA" w:rsidRPr="0070585D" w:rsidTr="006B1879">
        <w:trPr>
          <w:trHeight w:val="516"/>
        </w:trPr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Профессиональные знания:</w:t>
            </w: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Возрастная психология</w:t>
            </w:r>
          </w:p>
        </w:tc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Демонстрирует знания по данным разделам</w:t>
            </w:r>
          </w:p>
        </w:tc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Отметка  в баллах по итогам тестирования</w:t>
            </w:r>
          </w:p>
        </w:tc>
        <w:tc>
          <w:tcPr>
            <w:tcW w:w="3298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Педагогическая психология</w:t>
            </w: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Современные педагогические технологии и методики обучения</w:t>
            </w: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FA" w:rsidRPr="0070585D" w:rsidTr="006B1879">
        <w:trPr>
          <w:trHeight w:val="1038"/>
        </w:trPr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Организационные умения:</w:t>
            </w: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Владение технологиями проектирования образовательной среды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Наличие учащихся с повышенной мотивацией к обучению, желающих участвовать в олимпиадном движении, НПК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Карта достижений учителя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Умение организовать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совместную и индивидуальную деятельность детей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индивидуальной и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групповой работы на уроках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Технологическая карта урока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Умение организовать работу по продвижению ребенка в рамках индивидуальной образовательной траектории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результативности достижений учащихся 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Карта динамики развития учащегося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Умение выбирать из нескольких программ (средств) наиболее </w:t>
            </w:r>
            <w:proofErr w:type="gramStart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подходящую</w:t>
            </w:r>
            <w:proofErr w:type="gramEnd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планируемых результатов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Достижение планируемых результатов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Карта самоанализа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Самоанализ деятельности, представление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за учебный год на заседании МО</w:t>
            </w:r>
          </w:p>
        </w:tc>
      </w:tr>
      <w:tr w:rsidR="00746AFA" w:rsidRPr="0070585D" w:rsidTr="006B1879">
        <w:trPr>
          <w:trHeight w:val="1281"/>
        </w:trPr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Социальная компетенция</w:t>
            </w: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Умение формировать позитивные межличностные отношения в детском коллективе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Участие детей в массовых мероприятиях, отсутствие драк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приемами установления контакта с обучающимися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разного возраста, коллегами по работе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(в том числе, совместно с детьми) в педагогических проектах, конкурсах, фестивалях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AFA" w:rsidRPr="0070585D" w:rsidTr="006B1879">
        <w:trPr>
          <w:trHeight w:val="1281"/>
        </w:trPr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Умение эффективно работать с родителями, педагогами по вопросам воспитания и развития учеников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Отсутствие обоснованных жалоб родителей на действия учителя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анкета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Наблюдения, анкетирование</w:t>
            </w:r>
          </w:p>
        </w:tc>
      </w:tr>
      <w:tr w:rsidR="00746AFA" w:rsidRPr="0070585D" w:rsidTr="006B1879">
        <w:trPr>
          <w:trHeight w:val="775"/>
        </w:trPr>
        <w:tc>
          <w:tcPr>
            <w:tcW w:w="3297" w:type="dxa"/>
            <w:vMerge w:val="restart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Информационные умения</w:t>
            </w: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Владение основами работы с текстовыми редакторами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Способность совершать электронный документооборот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Наличие документов в электронном виде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Утверждение рабочих программ предметов, курсов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основами работы с </w:t>
            </w:r>
            <w:proofErr w:type="spellStart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мультимедийным</w:t>
            </w:r>
            <w:proofErr w:type="spellEnd"/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оборудованием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Применение в учебном процессе компьютерной техники с использованием готовой и собственной электронной продукции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Посещение уроков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Навыки применения существующих информационных технологий, в том числе ЦОР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Умение пользоваться поисковыми системами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урока, разработка внеклассного мероприятия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>Посещение уроков, внеклассных мероприятий</w:t>
            </w:r>
          </w:p>
        </w:tc>
      </w:tr>
      <w:tr w:rsidR="00746AFA" w:rsidRPr="0070585D" w:rsidTr="006B1879">
        <w:tc>
          <w:tcPr>
            <w:tcW w:w="3297" w:type="dxa"/>
            <w:vMerge/>
          </w:tcPr>
          <w:p w:rsidR="00746AFA" w:rsidRPr="0070585D" w:rsidRDefault="00746AFA" w:rsidP="006B1879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746AFA" w:rsidRPr="0070585D" w:rsidRDefault="00746AFA" w:rsidP="00746AFA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конструировать и использовать на уроке дидактические материалы с применением компьютерного программного обеспечения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применять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готовую электронную продукцию, модернизировать ее в </w:t>
            </w:r>
            <w:r w:rsidRPr="0070585D">
              <w:rPr>
                <w:rFonts w:ascii="Times New Roman" w:hAnsi="Times New Roman" w:cs="Times New Roman"/>
                <w:b/>
                <w:sz w:val="28"/>
                <w:szCs w:val="28"/>
              </w:rPr>
              <w:t>соответствии с планируемыми результатами урока</w:t>
            </w:r>
          </w:p>
        </w:tc>
        <w:tc>
          <w:tcPr>
            <w:tcW w:w="3297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Технологическая </w:t>
            </w: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карта урока</w:t>
            </w:r>
          </w:p>
        </w:tc>
        <w:tc>
          <w:tcPr>
            <w:tcW w:w="3298" w:type="dxa"/>
          </w:tcPr>
          <w:p w:rsidR="00746AFA" w:rsidRPr="0070585D" w:rsidRDefault="00746AFA" w:rsidP="006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8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Посещение уроков</w:t>
            </w:r>
          </w:p>
        </w:tc>
      </w:tr>
    </w:tbl>
    <w:p w:rsidR="00746AFA" w:rsidRPr="0070585D" w:rsidRDefault="00746AFA" w:rsidP="00746AFA">
      <w:pPr>
        <w:rPr>
          <w:rFonts w:ascii="Times New Roman" w:hAnsi="Times New Roman" w:cs="Times New Roman"/>
          <w:sz w:val="28"/>
          <w:szCs w:val="28"/>
        </w:rPr>
      </w:pPr>
    </w:p>
    <w:p w:rsidR="00746AFA" w:rsidRPr="00746AFA" w:rsidRDefault="00746AFA" w:rsidP="00746AFA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746AFA" w:rsidRPr="00746AFA" w:rsidRDefault="00746AFA" w:rsidP="009549BD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549BD" w:rsidRPr="009549BD" w:rsidRDefault="009549BD" w:rsidP="009549BD">
      <w:pPr>
        <w:rPr>
          <w:rFonts w:ascii="Times New Roman" w:hAnsi="Times New Roman" w:cs="Times New Roman"/>
          <w:sz w:val="28"/>
          <w:szCs w:val="28"/>
        </w:rPr>
      </w:pPr>
    </w:p>
    <w:p w:rsidR="009549BD" w:rsidRPr="009549BD" w:rsidRDefault="009549BD" w:rsidP="009549BD">
      <w:pPr>
        <w:rPr>
          <w:rFonts w:ascii="Times New Roman" w:hAnsi="Times New Roman" w:cs="Times New Roman"/>
          <w:sz w:val="28"/>
          <w:szCs w:val="28"/>
        </w:rPr>
      </w:pPr>
    </w:p>
    <w:sectPr w:rsidR="009549BD" w:rsidRPr="009549BD" w:rsidSect="009549B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F7C55"/>
    <w:multiLevelType w:val="hybridMultilevel"/>
    <w:tmpl w:val="66486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4DF6"/>
    <w:multiLevelType w:val="hybridMultilevel"/>
    <w:tmpl w:val="AE34A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300461"/>
    <w:multiLevelType w:val="hybridMultilevel"/>
    <w:tmpl w:val="D3A84BD2"/>
    <w:lvl w:ilvl="0" w:tplc="3B78C2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FAB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65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101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4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4E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F8E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340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6B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BD5825"/>
    <w:multiLevelType w:val="hybridMultilevel"/>
    <w:tmpl w:val="34C24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60245"/>
    <w:multiLevelType w:val="hybridMultilevel"/>
    <w:tmpl w:val="8278CD04"/>
    <w:lvl w:ilvl="0" w:tplc="C0D41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6B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C4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EF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CA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AD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2EB6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E6E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70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815D2A"/>
    <w:multiLevelType w:val="hybridMultilevel"/>
    <w:tmpl w:val="9E049392"/>
    <w:lvl w:ilvl="0" w:tplc="CE5EA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A2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06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F0C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067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87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486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CE0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FC9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F8E4586"/>
    <w:multiLevelType w:val="hybridMultilevel"/>
    <w:tmpl w:val="2CE81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49BD"/>
    <w:rsid w:val="002830C0"/>
    <w:rsid w:val="00706C08"/>
    <w:rsid w:val="00746AFA"/>
    <w:rsid w:val="009549BD"/>
    <w:rsid w:val="00D2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46A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46A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2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1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8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2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9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3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5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comp4</cp:lastModifiedBy>
  <cp:revision>3</cp:revision>
  <dcterms:created xsi:type="dcterms:W3CDTF">2016-02-17T13:50:00Z</dcterms:created>
  <dcterms:modified xsi:type="dcterms:W3CDTF">2016-02-18T08:52:00Z</dcterms:modified>
</cp:coreProperties>
</file>